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5B7" w:rsidRPr="002E6383" w:rsidRDefault="00B7537D" w:rsidP="00B753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383">
        <w:rPr>
          <w:rFonts w:ascii="Times New Roman" w:hAnsi="Times New Roman" w:cs="Times New Roman"/>
          <w:b/>
          <w:sz w:val="24"/>
          <w:szCs w:val="24"/>
          <w:u w:val="single"/>
        </w:rPr>
        <w:t>ИЗВЕЩЕНИЕ ОБ ОТМЕНЕ ОТКРЫТОГО АУКЦИОНА</w:t>
      </w:r>
    </w:p>
    <w:p w:rsidR="00B7537D" w:rsidRPr="007239FC" w:rsidRDefault="00B7537D" w:rsidP="00B75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sz w:val="28"/>
          <w:szCs w:val="28"/>
          <w:u w:val="single"/>
        </w:rPr>
        <w:t>по продаже муниципального имущества, находящегося в собственности муниципального образования «Персиановское сельское поселение»</w:t>
      </w:r>
    </w:p>
    <w:p w:rsidR="00B7537D" w:rsidRPr="007239FC" w:rsidRDefault="002E6383" w:rsidP="00B7537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соответствии с п. 4 статьи 448 Гражданского кодекса Российской Федерации отменить  а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укцион по продаже муниципального имущества, открытый по составу участников</w:t>
      </w:r>
      <w:r w:rsidR="002C41C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назначенный на 26.05.2016г.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B7537D" w:rsidRPr="00B7537D" w:rsidRDefault="00B7537D" w:rsidP="00B7537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537D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B753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537D">
        <w:rPr>
          <w:rFonts w:ascii="Times New Roman" w:hAnsi="Times New Roman" w:cs="Times New Roman"/>
          <w:sz w:val="24"/>
          <w:szCs w:val="24"/>
        </w:rPr>
        <w:t xml:space="preserve">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B7537D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B7537D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Октябрьский район, п. Персиановский, ул. Южная, 36-б.</w:t>
      </w:r>
    </w:p>
    <w:p w:rsidR="00B7537D" w:rsidRPr="00B7537D" w:rsidRDefault="00B7537D" w:rsidP="002E6383">
      <w:pPr>
        <w:ind w:firstLine="708"/>
        <w:jc w:val="both"/>
        <w:rPr>
          <w:rFonts w:ascii="Times New Roman" w:hAnsi="Times New Roman" w:cs="Times New Roman"/>
          <w:sz w:val="24"/>
          <w:szCs w:val="34"/>
        </w:rPr>
      </w:pP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Организатор аукциона – </w:t>
      </w:r>
      <w:r w:rsidRPr="00B7537D">
        <w:rPr>
          <w:rFonts w:ascii="Times New Roman" w:hAnsi="Times New Roman" w:cs="Times New Roman"/>
          <w:bCs/>
          <w:sz w:val="24"/>
          <w:szCs w:val="34"/>
        </w:rPr>
        <w:t>Администрация Персиановского сельского поселения</w:t>
      </w: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 xml:space="preserve"> Почтовый адрес и местонахождение: 346493, Ростовская область, Октябрьский район, п. Персиановский, ул. Мира 19.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  <w:lang w:val="en-US"/>
        </w:rPr>
        <w:t>E</w:t>
      </w:r>
      <w:r w:rsidRPr="002E6383">
        <w:rPr>
          <w:rFonts w:ascii="Times New Roman" w:hAnsi="Times New Roman" w:cs="Times New Roman"/>
          <w:sz w:val="24"/>
          <w:szCs w:val="34"/>
        </w:rPr>
        <w:t>-</w:t>
      </w:r>
      <w:proofErr w:type="gramStart"/>
      <w:r w:rsidRPr="00B7537D">
        <w:rPr>
          <w:rFonts w:ascii="Times New Roman" w:hAnsi="Times New Roman" w:cs="Times New Roman"/>
          <w:sz w:val="24"/>
          <w:szCs w:val="34"/>
          <w:lang w:val="en-US"/>
        </w:rPr>
        <w:t>mail</w:t>
      </w:r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:</w:t>
      </w:r>
      <w:proofErr w:type="gramEnd"/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</w:t>
      </w:r>
      <w:hyperlink r:id="rId5" w:history="1"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sp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28303@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mail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.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ru</w:t>
        </w:r>
      </w:hyperlink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>Контактный телефон: 8 (86360) 3-17-16. Факс: 8 (86360) 3-17-16.</w:t>
      </w:r>
    </w:p>
    <w:sectPr w:rsidR="00B7537D" w:rsidRPr="00B7537D" w:rsidSect="00AD0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B7537D"/>
    <w:rsid w:val="002C41C7"/>
    <w:rsid w:val="002E6383"/>
    <w:rsid w:val="007239FC"/>
    <w:rsid w:val="00AD05B7"/>
    <w:rsid w:val="00B75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B7537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4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830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2016-04-28T05:39:00Z</cp:lastPrinted>
  <dcterms:created xsi:type="dcterms:W3CDTF">2016-03-26T09:38:00Z</dcterms:created>
  <dcterms:modified xsi:type="dcterms:W3CDTF">2016-04-28T05:41:00Z</dcterms:modified>
</cp:coreProperties>
</file>