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73" w:rsidRDefault="00BA5373" w:rsidP="00582BB2">
      <w:pPr>
        <w:jc w:val="both"/>
        <w:rPr>
          <w:sz w:val="32"/>
          <w:szCs w:val="32"/>
        </w:rPr>
      </w:pPr>
    </w:p>
    <w:p w:rsidR="00BA5373" w:rsidRDefault="00BA5373" w:rsidP="00582BB2">
      <w:pPr>
        <w:jc w:val="both"/>
        <w:rPr>
          <w:sz w:val="32"/>
          <w:szCs w:val="32"/>
        </w:rPr>
      </w:pPr>
    </w:p>
    <w:p w:rsidR="00582BB2" w:rsidRPr="00420D3B" w:rsidRDefault="00582BB2" w:rsidP="00582BB2">
      <w:pPr>
        <w:jc w:val="both"/>
        <w:rPr>
          <w:sz w:val="32"/>
          <w:szCs w:val="32"/>
        </w:rPr>
      </w:pPr>
      <w:r>
        <w:rPr>
          <w:noProof/>
          <w:sz w:val="40"/>
          <w:szCs w:val="40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3708400</wp:posOffset>
            </wp:positionH>
            <wp:positionV relativeFrom="paragraph">
              <wp:posOffset>269875</wp:posOffset>
            </wp:positionV>
            <wp:extent cx="661670" cy="1014095"/>
            <wp:effectExtent l="19050" t="0" r="5080" b="0"/>
            <wp:wrapTopAndBottom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2BB2" w:rsidRPr="00D50295" w:rsidRDefault="00582BB2" w:rsidP="00582BB2">
      <w:pPr>
        <w:tabs>
          <w:tab w:val="left" w:pos="4260"/>
        </w:tabs>
        <w:jc w:val="center"/>
        <w:rPr>
          <w:b/>
          <w:sz w:val="32"/>
          <w:szCs w:val="32"/>
        </w:rPr>
      </w:pPr>
      <w:r w:rsidRPr="00D50295">
        <w:rPr>
          <w:b/>
          <w:sz w:val="32"/>
          <w:szCs w:val="32"/>
        </w:rPr>
        <w:t>СОБРАНИЕ ДЕПУТАТОВ</w:t>
      </w:r>
    </w:p>
    <w:p w:rsidR="00501FFC" w:rsidRDefault="00582BB2" w:rsidP="00582BB2">
      <w:pPr>
        <w:tabs>
          <w:tab w:val="left" w:pos="4260"/>
        </w:tabs>
        <w:jc w:val="center"/>
        <w:rPr>
          <w:b/>
          <w:sz w:val="32"/>
          <w:szCs w:val="32"/>
        </w:rPr>
      </w:pPr>
      <w:r w:rsidRPr="00D50295">
        <w:rPr>
          <w:b/>
          <w:sz w:val="32"/>
          <w:szCs w:val="32"/>
        </w:rPr>
        <w:t>ПЕРСИАНОВСКОГО СЕЛЬСКОГО ПОСЕЛЕНИЯ</w:t>
      </w:r>
    </w:p>
    <w:p w:rsidR="00582BB2" w:rsidRPr="00D50295" w:rsidRDefault="00582BB2" w:rsidP="00582BB2">
      <w:pPr>
        <w:tabs>
          <w:tab w:val="left" w:pos="4260"/>
        </w:tabs>
        <w:jc w:val="center"/>
        <w:rPr>
          <w:b/>
          <w:sz w:val="32"/>
          <w:szCs w:val="32"/>
        </w:rPr>
      </w:pPr>
      <w:r w:rsidRPr="00D50295">
        <w:rPr>
          <w:b/>
          <w:sz w:val="32"/>
          <w:szCs w:val="32"/>
        </w:rPr>
        <w:t xml:space="preserve"> ОКТЯБРЬСКОГО РАЙОНА </w:t>
      </w:r>
    </w:p>
    <w:p w:rsidR="00674173" w:rsidRPr="00360CFD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4B5DE0" w:rsidRPr="00501FFC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32"/>
          <w:szCs w:val="32"/>
        </w:rPr>
      </w:pPr>
      <w:r w:rsidRPr="00501FFC">
        <w:rPr>
          <w:b/>
          <w:bCs/>
          <w:spacing w:val="-9"/>
          <w:sz w:val="32"/>
          <w:szCs w:val="32"/>
        </w:rPr>
        <w:t>ПОСТАНОВЛЕНИЕ</w:t>
      </w:r>
    </w:p>
    <w:p w:rsidR="00360CFD" w:rsidRPr="00480987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pacing w:val="-11"/>
          <w:sz w:val="28"/>
          <w:szCs w:val="28"/>
        </w:rPr>
      </w:pPr>
    </w:p>
    <w:p w:rsidR="003A48D8" w:rsidRPr="001871E3" w:rsidRDefault="001A4DF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sz w:val="28"/>
          <w:szCs w:val="28"/>
        </w:rPr>
      </w:pPr>
      <w:r>
        <w:rPr>
          <w:spacing w:val="-11"/>
          <w:sz w:val="28"/>
          <w:szCs w:val="28"/>
        </w:rPr>
        <w:t>22</w:t>
      </w:r>
      <w:r w:rsidR="00473C2F" w:rsidRPr="001871E3">
        <w:rPr>
          <w:spacing w:val="-11"/>
          <w:sz w:val="28"/>
          <w:szCs w:val="28"/>
        </w:rPr>
        <w:t>.0</w:t>
      </w:r>
      <w:r w:rsidR="006578AB">
        <w:rPr>
          <w:spacing w:val="-11"/>
          <w:sz w:val="28"/>
          <w:szCs w:val="28"/>
        </w:rPr>
        <w:t>4</w:t>
      </w:r>
      <w:r w:rsidR="00473C2F" w:rsidRPr="001871E3">
        <w:rPr>
          <w:spacing w:val="-11"/>
          <w:sz w:val="28"/>
          <w:szCs w:val="28"/>
        </w:rPr>
        <w:t>.202</w:t>
      </w:r>
      <w:r w:rsidR="00F23C24">
        <w:rPr>
          <w:spacing w:val="-11"/>
          <w:sz w:val="28"/>
          <w:szCs w:val="28"/>
        </w:rPr>
        <w:t>2</w:t>
      </w:r>
      <w:r w:rsidR="002C47CB">
        <w:rPr>
          <w:spacing w:val="-11"/>
          <w:sz w:val="28"/>
          <w:szCs w:val="28"/>
        </w:rPr>
        <w:t xml:space="preserve">                                                       </w:t>
      </w:r>
      <w:r w:rsidR="00674173" w:rsidRPr="001A4DF8">
        <w:rPr>
          <w:spacing w:val="-11"/>
          <w:sz w:val="28"/>
          <w:szCs w:val="28"/>
        </w:rPr>
        <w:t>№</w:t>
      </w:r>
      <w:r w:rsidRPr="001A4DF8">
        <w:rPr>
          <w:spacing w:val="-11"/>
          <w:sz w:val="28"/>
          <w:szCs w:val="28"/>
        </w:rPr>
        <w:t>32</w:t>
      </w:r>
      <w:r w:rsidR="002C47CB">
        <w:rPr>
          <w:spacing w:val="-11"/>
          <w:sz w:val="28"/>
          <w:szCs w:val="28"/>
        </w:rPr>
        <w:t xml:space="preserve">                                      </w:t>
      </w:r>
      <w:r w:rsidR="00582BB2" w:rsidRPr="001871E3">
        <w:rPr>
          <w:sz w:val="28"/>
          <w:szCs w:val="28"/>
        </w:rPr>
        <w:t>п. Персиановский</w:t>
      </w:r>
    </w:p>
    <w:p w:rsidR="006D06FD" w:rsidRPr="00480987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820"/>
      </w:tblGrid>
      <w:tr w:rsidR="00F97F4F" w:rsidRPr="00480987" w:rsidTr="000D6DB8">
        <w:trPr>
          <w:trHeight w:val="661"/>
        </w:trPr>
        <w:tc>
          <w:tcPr>
            <w:tcW w:w="4820" w:type="dxa"/>
          </w:tcPr>
          <w:p w:rsidR="00F97F4F" w:rsidRPr="00480987" w:rsidRDefault="00ED5BF3" w:rsidP="008C58FF">
            <w:pPr>
              <w:jc w:val="both"/>
              <w:rPr>
                <w:bCs/>
                <w:sz w:val="28"/>
                <w:szCs w:val="28"/>
              </w:rPr>
            </w:pPr>
            <w:r w:rsidRPr="00480987">
              <w:rPr>
                <w:rStyle w:val="a8"/>
                <w:b w:val="0"/>
                <w:sz w:val="28"/>
                <w:szCs w:val="28"/>
              </w:rPr>
              <w:t xml:space="preserve">О </w:t>
            </w:r>
            <w:r w:rsidR="00862AE8">
              <w:rPr>
                <w:rStyle w:val="a8"/>
                <w:b w:val="0"/>
                <w:sz w:val="28"/>
                <w:szCs w:val="28"/>
              </w:rPr>
              <w:t>подготовк</w:t>
            </w:r>
            <w:r w:rsidR="00582BB2">
              <w:rPr>
                <w:rStyle w:val="a8"/>
                <w:b w:val="0"/>
                <w:sz w:val="28"/>
                <w:szCs w:val="28"/>
              </w:rPr>
              <w:t xml:space="preserve">е </w:t>
            </w:r>
            <w:r w:rsidR="00862AE8">
              <w:rPr>
                <w:rStyle w:val="a8"/>
                <w:b w:val="0"/>
                <w:sz w:val="28"/>
                <w:szCs w:val="28"/>
              </w:rPr>
              <w:t xml:space="preserve"> проекта</w:t>
            </w:r>
            <w:r w:rsidR="002C47CB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="00862AE8">
              <w:rPr>
                <w:rStyle w:val="a8"/>
                <w:b w:val="0"/>
                <w:sz w:val="28"/>
                <w:szCs w:val="28"/>
              </w:rPr>
              <w:t>внесения и</w:t>
            </w:r>
            <w:r w:rsidR="00862AE8">
              <w:rPr>
                <w:rStyle w:val="a8"/>
                <w:b w:val="0"/>
                <w:sz w:val="28"/>
                <w:szCs w:val="28"/>
              </w:rPr>
              <w:t>з</w:t>
            </w:r>
            <w:r w:rsidR="00862AE8">
              <w:rPr>
                <w:rStyle w:val="a8"/>
                <w:b w:val="0"/>
                <w:sz w:val="28"/>
                <w:szCs w:val="28"/>
              </w:rPr>
              <w:t>менений</w:t>
            </w:r>
            <w:r w:rsidR="002C47CB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="00862AE8">
              <w:rPr>
                <w:rStyle w:val="a8"/>
                <w:b w:val="0"/>
                <w:sz w:val="28"/>
                <w:szCs w:val="28"/>
              </w:rPr>
              <w:t>в Генеральный план мун</w:t>
            </w:r>
            <w:r w:rsidR="00862AE8">
              <w:rPr>
                <w:rStyle w:val="a8"/>
                <w:b w:val="0"/>
                <w:sz w:val="28"/>
                <w:szCs w:val="28"/>
              </w:rPr>
              <w:t>и</w:t>
            </w:r>
            <w:r w:rsidR="00862AE8">
              <w:rPr>
                <w:rStyle w:val="a8"/>
                <w:b w:val="0"/>
                <w:sz w:val="28"/>
                <w:szCs w:val="28"/>
              </w:rPr>
              <w:t>ципального образования «</w:t>
            </w:r>
            <w:r w:rsidR="00582BB2">
              <w:rPr>
                <w:rStyle w:val="a8"/>
                <w:b w:val="0"/>
                <w:sz w:val="28"/>
                <w:szCs w:val="28"/>
              </w:rPr>
              <w:t>Персиано</w:t>
            </w:r>
            <w:r w:rsidR="00582BB2">
              <w:rPr>
                <w:rStyle w:val="a8"/>
                <w:b w:val="0"/>
                <w:sz w:val="28"/>
                <w:szCs w:val="28"/>
              </w:rPr>
              <w:t>в</w:t>
            </w:r>
            <w:r w:rsidR="00582BB2">
              <w:rPr>
                <w:rStyle w:val="a8"/>
                <w:b w:val="0"/>
                <w:sz w:val="28"/>
                <w:szCs w:val="28"/>
              </w:rPr>
              <w:t>ское сельское поселение</w:t>
            </w:r>
            <w:r w:rsidR="00862AE8">
              <w:rPr>
                <w:rStyle w:val="a8"/>
                <w:b w:val="0"/>
                <w:sz w:val="28"/>
                <w:szCs w:val="28"/>
              </w:rPr>
              <w:t>»</w:t>
            </w:r>
            <w:r w:rsidR="002C47CB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="00672C12">
              <w:rPr>
                <w:rStyle w:val="a8"/>
                <w:b w:val="0"/>
                <w:sz w:val="28"/>
                <w:szCs w:val="28"/>
              </w:rPr>
              <w:t>Октябр</w:t>
            </w:r>
            <w:r w:rsidR="00672C12">
              <w:rPr>
                <w:rStyle w:val="a8"/>
                <w:b w:val="0"/>
                <w:sz w:val="28"/>
                <w:szCs w:val="28"/>
              </w:rPr>
              <w:t>ь</w:t>
            </w:r>
            <w:r w:rsidR="00672C12">
              <w:rPr>
                <w:rStyle w:val="a8"/>
                <w:b w:val="0"/>
                <w:sz w:val="28"/>
                <w:szCs w:val="28"/>
              </w:rPr>
              <w:t xml:space="preserve">ского района Ростовской области </w:t>
            </w:r>
          </w:p>
        </w:tc>
      </w:tr>
    </w:tbl>
    <w:p w:rsidR="00A94DA5" w:rsidRPr="00BA0378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C47CB" w:rsidRDefault="00A52332" w:rsidP="008C58FF">
      <w:pPr>
        <w:ind w:firstLine="708"/>
        <w:jc w:val="both"/>
        <w:rPr>
          <w:color w:val="000000"/>
          <w:sz w:val="28"/>
          <w:szCs w:val="28"/>
        </w:rPr>
      </w:pPr>
      <w:r w:rsidRPr="008C58FF">
        <w:rPr>
          <w:sz w:val="28"/>
          <w:szCs w:val="28"/>
        </w:rPr>
        <w:t>В целях соблюдения прав жителей Персиановского сельского поселения на благоприятные условия жизнедеятельности, прав и законных интересов прав</w:t>
      </w:r>
      <w:r w:rsidRPr="008C58FF">
        <w:rPr>
          <w:sz w:val="28"/>
          <w:szCs w:val="28"/>
        </w:rPr>
        <w:t>о</w:t>
      </w:r>
      <w:r w:rsidRPr="008C58FF">
        <w:rPr>
          <w:sz w:val="28"/>
          <w:szCs w:val="28"/>
        </w:rPr>
        <w:t>обладателей земельных участков и объектов капитального строительства, а та</w:t>
      </w:r>
      <w:r w:rsidRPr="008C58FF">
        <w:rPr>
          <w:sz w:val="28"/>
          <w:szCs w:val="28"/>
        </w:rPr>
        <w:t>к</w:t>
      </w:r>
      <w:r w:rsidRPr="008C58FF">
        <w:rPr>
          <w:sz w:val="28"/>
          <w:szCs w:val="28"/>
        </w:rPr>
        <w:t>же в целях обеспечения устойчивого развития территории Персиановского сел</w:t>
      </w:r>
      <w:r w:rsidRPr="008C58FF">
        <w:rPr>
          <w:sz w:val="28"/>
          <w:szCs w:val="28"/>
        </w:rPr>
        <w:t>ь</w:t>
      </w:r>
      <w:r w:rsidRPr="008C58FF">
        <w:rPr>
          <w:sz w:val="28"/>
          <w:szCs w:val="28"/>
        </w:rPr>
        <w:t>ского поселения Октябрьского</w:t>
      </w:r>
      <w:r w:rsidR="002C47CB">
        <w:rPr>
          <w:sz w:val="28"/>
          <w:szCs w:val="28"/>
        </w:rPr>
        <w:t xml:space="preserve"> </w:t>
      </w:r>
      <w:r w:rsidRPr="008C58FF">
        <w:rPr>
          <w:sz w:val="28"/>
          <w:szCs w:val="28"/>
        </w:rPr>
        <w:t>района Ростовской области</w:t>
      </w:r>
      <w:r w:rsidR="00862AE8" w:rsidRPr="008C58FF">
        <w:rPr>
          <w:sz w:val="28"/>
          <w:szCs w:val="28"/>
        </w:rPr>
        <w:t xml:space="preserve">, </w:t>
      </w:r>
      <w:r w:rsidRPr="008C58FF">
        <w:rPr>
          <w:sz w:val="28"/>
          <w:szCs w:val="28"/>
        </w:rPr>
        <w:t>руководствуясь статьями 8, 9, 24, 25, 30, 31, 32, 33 Градостроительного кодекса Российской Ф</w:t>
      </w:r>
      <w:r w:rsidRPr="008C58FF">
        <w:rPr>
          <w:sz w:val="28"/>
          <w:szCs w:val="28"/>
        </w:rPr>
        <w:t>е</w:t>
      </w:r>
      <w:r w:rsidRPr="008C58FF">
        <w:rPr>
          <w:sz w:val="28"/>
          <w:szCs w:val="28"/>
        </w:rPr>
        <w:t>дерации, п. 20 ч.1 ст. 14, ст. 28 Федерального</w:t>
      </w:r>
      <w:r w:rsidR="00430835">
        <w:rPr>
          <w:sz w:val="28"/>
          <w:szCs w:val="28"/>
        </w:rPr>
        <w:t xml:space="preserve"> </w:t>
      </w:r>
      <w:r w:rsidRPr="008C58FF">
        <w:rPr>
          <w:sz w:val="28"/>
          <w:szCs w:val="28"/>
        </w:rPr>
        <w:t xml:space="preserve">закона от 06.10.2003 № 131-ФЗ "Об общих принципах </w:t>
      </w:r>
      <w:hyperlink r:id="rId9" w:tooltip="Органы местного самоуправления" w:history="1">
        <w:r w:rsidRPr="008C58FF">
          <w:rPr>
            <w:rStyle w:val="a9"/>
            <w:color w:val="auto"/>
            <w:sz w:val="28"/>
            <w:szCs w:val="28"/>
            <w:u w:val="none"/>
          </w:rPr>
          <w:t>организации местного самоуправления</w:t>
        </w:r>
      </w:hyperlink>
      <w:r w:rsidRPr="008C58FF">
        <w:rPr>
          <w:sz w:val="28"/>
          <w:szCs w:val="28"/>
        </w:rPr>
        <w:t xml:space="preserve"> в Российской Федер</w:t>
      </w:r>
      <w:r w:rsidRPr="008C58FF">
        <w:rPr>
          <w:sz w:val="28"/>
          <w:szCs w:val="28"/>
        </w:rPr>
        <w:t>а</w:t>
      </w:r>
      <w:r w:rsidRPr="008C58FF">
        <w:rPr>
          <w:sz w:val="28"/>
          <w:szCs w:val="28"/>
        </w:rPr>
        <w:t>ции", статьей 23 Областного закона Ростовской области от 14.01.2008 № 853-ЗС «О градостроительной деятельности в Ростовской области»</w:t>
      </w:r>
      <w:r w:rsidR="00862AE8" w:rsidRPr="008C58FF">
        <w:rPr>
          <w:sz w:val="28"/>
          <w:szCs w:val="28"/>
        </w:rPr>
        <w:t xml:space="preserve">, </w:t>
      </w:r>
      <w:r w:rsidR="006744F2" w:rsidRPr="008C58FF">
        <w:rPr>
          <w:sz w:val="28"/>
          <w:szCs w:val="28"/>
        </w:rPr>
        <w:t>на основании Ген</w:t>
      </w:r>
      <w:r w:rsidR="006744F2" w:rsidRPr="008C58FF">
        <w:rPr>
          <w:sz w:val="28"/>
          <w:szCs w:val="28"/>
        </w:rPr>
        <w:t>е</w:t>
      </w:r>
      <w:r w:rsidR="006744F2" w:rsidRPr="008C58FF">
        <w:rPr>
          <w:sz w:val="28"/>
          <w:szCs w:val="28"/>
        </w:rPr>
        <w:t>рального  плана  муниципального образования «Персиановское сельское посел</w:t>
      </w:r>
      <w:r w:rsidR="006744F2" w:rsidRPr="008C58FF">
        <w:rPr>
          <w:sz w:val="28"/>
          <w:szCs w:val="28"/>
        </w:rPr>
        <w:t>е</w:t>
      </w:r>
      <w:r w:rsidR="006744F2" w:rsidRPr="008C58FF">
        <w:rPr>
          <w:sz w:val="28"/>
          <w:szCs w:val="28"/>
        </w:rPr>
        <w:t>ние», утвержденного решением Собрания депут</w:t>
      </w:r>
      <w:r w:rsidR="006744F2" w:rsidRPr="008C58FF">
        <w:rPr>
          <w:sz w:val="28"/>
          <w:szCs w:val="28"/>
        </w:rPr>
        <w:t>а</w:t>
      </w:r>
      <w:r w:rsidR="006744F2" w:rsidRPr="008C58FF">
        <w:rPr>
          <w:sz w:val="28"/>
          <w:szCs w:val="28"/>
        </w:rPr>
        <w:t>тов Персиановского сельского поселения №</w:t>
      </w:r>
      <w:r w:rsidR="00430835">
        <w:rPr>
          <w:sz w:val="28"/>
          <w:szCs w:val="28"/>
        </w:rPr>
        <w:t>16</w:t>
      </w:r>
      <w:r w:rsidR="006744F2" w:rsidRPr="008C58FF">
        <w:rPr>
          <w:sz w:val="28"/>
          <w:szCs w:val="28"/>
        </w:rPr>
        <w:t xml:space="preserve"> от </w:t>
      </w:r>
      <w:r w:rsidR="00430835">
        <w:rPr>
          <w:sz w:val="28"/>
          <w:szCs w:val="28"/>
        </w:rPr>
        <w:t>27.12.2021</w:t>
      </w:r>
      <w:r w:rsidR="006744F2" w:rsidRPr="008C58FF">
        <w:rPr>
          <w:sz w:val="28"/>
          <w:szCs w:val="28"/>
        </w:rPr>
        <w:t xml:space="preserve"> г.  «О внесении  изменений в решение Собрания депутатов Персиановского сельского поселения №14 от 30.11.2012 г.  «Об  у</w:t>
      </w:r>
      <w:r w:rsidR="006744F2" w:rsidRPr="008C58FF">
        <w:rPr>
          <w:sz w:val="28"/>
          <w:szCs w:val="28"/>
        </w:rPr>
        <w:t>т</w:t>
      </w:r>
      <w:r w:rsidR="006744F2" w:rsidRPr="008C58FF">
        <w:rPr>
          <w:sz w:val="28"/>
          <w:szCs w:val="28"/>
        </w:rPr>
        <w:t>верждении  Генерального плана муниц</w:t>
      </w:r>
      <w:r w:rsidR="006744F2" w:rsidRPr="008C58FF">
        <w:rPr>
          <w:sz w:val="28"/>
          <w:szCs w:val="28"/>
        </w:rPr>
        <w:t>и</w:t>
      </w:r>
      <w:r w:rsidR="006744F2" w:rsidRPr="008C58FF">
        <w:rPr>
          <w:sz w:val="28"/>
          <w:szCs w:val="28"/>
        </w:rPr>
        <w:t xml:space="preserve">пального образования «Персиановское сельское  поселение»», </w:t>
      </w:r>
      <w:r w:rsidR="00582BB2" w:rsidRPr="008C58FF">
        <w:rPr>
          <w:color w:val="000000"/>
          <w:sz w:val="28"/>
          <w:szCs w:val="28"/>
        </w:rPr>
        <w:t>Устав</w:t>
      </w:r>
      <w:r w:rsidR="00AC7AD1" w:rsidRPr="008C58FF">
        <w:rPr>
          <w:color w:val="000000"/>
          <w:sz w:val="28"/>
          <w:szCs w:val="28"/>
        </w:rPr>
        <w:t>а</w:t>
      </w:r>
      <w:r w:rsidR="00582BB2" w:rsidRPr="008C58FF">
        <w:rPr>
          <w:color w:val="000000"/>
          <w:sz w:val="28"/>
          <w:szCs w:val="28"/>
        </w:rPr>
        <w:t xml:space="preserve"> муниципального образования «Персиановское сельское поселение»,</w:t>
      </w:r>
    </w:p>
    <w:p w:rsidR="008C58FF" w:rsidRPr="00430835" w:rsidRDefault="002C47CB" w:rsidP="008C58FF">
      <w:pPr>
        <w:ind w:firstLine="708"/>
        <w:jc w:val="both"/>
        <w:rPr>
          <w:sz w:val="28"/>
          <w:szCs w:val="28"/>
        </w:rPr>
      </w:pPr>
      <w:r w:rsidRPr="00430835">
        <w:rPr>
          <w:color w:val="000000"/>
          <w:sz w:val="28"/>
          <w:szCs w:val="28"/>
        </w:rPr>
        <w:t xml:space="preserve">                                               </w:t>
      </w:r>
      <w:r w:rsidR="00A52332" w:rsidRPr="00430835">
        <w:rPr>
          <w:sz w:val="28"/>
          <w:szCs w:val="28"/>
        </w:rPr>
        <w:t>ПОСТАНОВЛЯЮ</w:t>
      </w:r>
      <w:r w:rsidR="008C58FF" w:rsidRPr="00430835">
        <w:rPr>
          <w:sz w:val="28"/>
          <w:szCs w:val="28"/>
        </w:rPr>
        <w:t>:</w:t>
      </w:r>
    </w:p>
    <w:p w:rsidR="002C47CB" w:rsidRDefault="001F6877" w:rsidP="00A523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C3B99">
        <w:rPr>
          <w:sz w:val="28"/>
          <w:szCs w:val="28"/>
        </w:rPr>
        <w:t>Приступить к подготовке проекта внесения изменений в Генеральный план</w:t>
      </w:r>
      <w:r w:rsidR="002C47CB">
        <w:rPr>
          <w:sz w:val="28"/>
          <w:szCs w:val="28"/>
        </w:rPr>
        <w:t xml:space="preserve"> </w:t>
      </w:r>
      <w:r w:rsidRPr="005C3B99">
        <w:rPr>
          <w:sz w:val="28"/>
          <w:szCs w:val="28"/>
        </w:rPr>
        <w:t>Персиановского сельского поселения Октябрьского района Ростовской о</w:t>
      </w:r>
      <w:r w:rsidRPr="005C3B99">
        <w:rPr>
          <w:sz w:val="28"/>
          <w:szCs w:val="28"/>
        </w:rPr>
        <w:t>б</w:t>
      </w:r>
      <w:r>
        <w:rPr>
          <w:sz w:val="28"/>
          <w:szCs w:val="28"/>
        </w:rPr>
        <w:t xml:space="preserve">ласти </w:t>
      </w:r>
      <w:r w:rsidR="00377C57">
        <w:rPr>
          <w:sz w:val="28"/>
          <w:szCs w:val="28"/>
        </w:rPr>
        <w:t>в части</w:t>
      </w:r>
      <w:r w:rsidR="00A52332">
        <w:rPr>
          <w:sz w:val="28"/>
          <w:szCs w:val="28"/>
        </w:rPr>
        <w:t>:</w:t>
      </w:r>
    </w:p>
    <w:p w:rsidR="00430835" w:rsidRDefault="00A52332" w:rsidP="004308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6877">
        <w:rPr>
          <w:sz w:val="28"/>
          <w:szCs w:val="28"/>
        </w:rPr>
        <w:t xml:space="preserve">образования функциональной зоны </w:t>
      </w:r>
      <w:r w:rsidR="001F6877" w:rsidRPr="00856AAF">
        <w:rPr>
          <w:sz w:val="28"/>
          <w:szCs w:val="28"/>
        </w:rPr>
        <w:t>«</w:t>
      </w:r>
      <w:r w:rsidR="001F6877">
        <w:rPr>
          <w:sz w:val="28"/>
          <w:szCs w:val="28"/>
        </w:rPr>
        <w:t>Зона отдыха</w:t>
      </w:r>
      <w:r w:rsidR="001F6877" w:rsidRPr="00856AAF">
        <w:rPr>
          <w:sz w:val="28"/>
          <w:szCs w:val="28"/>
        </w:rPr>
        <w:t>»</w:t>
      </w:r>
      <w:r w:rsidR="001F6877">
        <w:rPr>
          <w:sz w:val="28"/>
          <w:szCs w:val="28"/>
        </w:rPr>
        <w:t xml:space="preserve"> площадью 30000 кв.м.,</w:t>
      </w:r>
      <w:r w:rsidR="001A4DF8">
        <w:rPr>
          <w:sz w:val="28"/>
          <w:szCs w:val="28"/>
        </w:rPr>
        <w:t xml:space="preserve"> </w:t>
      </w:r>
      <w:r w:rsidR="001F6877">
        <w:rPr>
          <w:sz w:val="28"/>
          <w:szCs w:val="28"/>
        </w:rPr>
        <w:t>в</w:t>
      </w:r>
      <w:r w:rsidR="002C47CB">
        <w:rPr>
          <w:sz w:val="28"/>
          <w:szCs w:val="28"/>
        </w:rPr>
        <w:t xml:space="preserve"> </w:t>
      </w:r>
      <w:r w:rsidR="001F6877">
        <w:rPr>
          <w:sz w:val="28"/>
          <w:szCs w:val="28"/>
        </w:rPr>
        <w:t>от</w:t>
      </w:r>
      <w:r w:rsidR="002C47CB">
        <w:rPr>
          <w:sz w:val="28"/>
          <w:szCs w:val="28"/>
        </w:rPr>
        <w:t xml:space="preserve">ношении </w:t>
      </w:r>
      <w:r w:rsidR="001F6877">
        <w:rPr>
          <w:sz w:val="28"/>
          <w:szCs w:val="28"/>
        </w:rPr>
        <w:t>земельного участка с кадастровым ном</w:t>
      </w:r>
      <w:r w:rsidR="001F6877">
        <w:rPr>
          <w:sz w:val="28"/>
          <w:szCs w:val="28"/>
        </w:rPr>
        <w:t>е</w:t>
      </w:r>
      <w:r w:rsidR="001F6877">
        <w:rPr>
          <w:sz w:val="28"/>
          <w:szCs w:val="28"/>
        </w:rPr>
        <w:t>ром</w:t>
      </w:r>
      <w:r w:rsidR="008842A7">
        <w:rPr>
          <w:sz w:val="28"/>
          <w:szCs w:val="28"/>
        </w:rPr>
        <w:t>:</w:t>
      </w:r>
      <w:r w:rsidR="006578AB" w:rsidRPr="00856AAF">
        <w:rPr>
          <w:sz w:val="28"/>
          <w:szCs w:val="28"/>
        </w:rPr>
        <w:t>61:28:06000</w:t>
      </w:r>
      <w:r w:rsidR="006578AB">
        <w:rPr>
          <w:sz w:val="28"/>
          <w:szCs w:val="28"/>
        </w:rPr>
        <w:t>17</w:t>
      </w:r>
      <w:r w:rsidR="006578AB" w:rsidRPr="00856AAF">
        <w:rPr>
          <w:sz w:val="28"/>
          <w:szCs w:val="28"/>
        </w:rPr>
        <w:t>:</w:t>
      </w:r>
      <w:r w:rsidR="006578AB">
        <w:rPr>
          <w:sz w:val="28"/>
          <w:szCs w:val="28"/>
        </w:rPr>
        <w:t>21</w:t>
      </w:r>
      <w:r w:rsidR="001F6877">
        <w:rPr>
          <w:sz w:val="28"/>
          <w:szCs w:val="28"/>
        </w:rPr>
        <w:t>расположен</w:t>
      </w:r>
      <w:r w:rsidR="001776FA">
        <w:rPr>
          <w:sz w:val="28"/>
          <w:szCs w:val="28"/>
        </w:rPr>
        <w:t xml:space="preserve">ного по </w:t>
      </w:r>
      <w:r w:rsidR="001F6877">
        <w:rPr>
          <w:sz w:val="28"/>
          <w:szCs w:val="28"/>
        </w:rPr>
        <w:t xml:space="preserve"> адресу Ростовская область Октябр</w:t>
      </w:r>
      <w:r w:rsidR="001F6877">
        <w:rPr>
          <w:sz w:val="28"/>
          <w:szCs w:val="28"/>
        </w:rPr>
        <w:t>ь</w:t>
      </w:r>
      <w:r w:rsidR="001F6877">
        <w:rPr>
          <w:sz w:val="28"/>
          <w:szCs w:val="28"/>
        </w:rPr>
        <w:t>ский район п. Персиановский</w:t>
      </w:r>
      <w:r w:rsidR="00430835">
        <w:rPr>
          <w:sz w:val="28"/>
          <w:szCs w:val="28"/>
        </w:rPr>
        <w:t xml:space="preserve"> </w:t>
      </w:r>
      <w:r w:rsidR="001F6877">
        <w:rPr>
          <w:sz w:val="28"/>
          <w:szCs w:val="28"/>
        </w:rPr>
        <w:t>ул. Степная №31</w:t>
      </w:r>
      <w:r>
        <w:rPr>
          <w:sz w:val="28"/>
          <w:szCs w:val="28"/>
        </w:rPr>
        <w:t>,</w:t>
      </w:r>
      <w:r w:rsidR="001776FA">
        <w:rPr>
          <w:sz w:val="28"/>
          <w:szCs w:val="28"/>
        </w:rPr>
        <w:t xml:space="preserve">за счет сокращения </w:t>
      </w:r>
      <w:r w:rsidR="006578AB" w:rsidRPr="00856AAF">
        <w:rPr>
          <w:sz w:val="28"/>
          <w:szCs w:val="28"/>
        </w:rPr>
        <w:t>зоны</w:t>
      </w:r>
      <w:r>
        <w:rPr>
          <w:sz w:val="28"/>
          <w:szCs w:val="28"/>
        </w:rPr>
        <w:t>:</w:t>
      </w:r>
      <w:r w:rsidR="006578AB" w:rsidRPr="00856AAF">
        <w:rPr>
          <w:sz w:val="28"/>
          <w:szCs w:val="28"/>
        </w:rPr>
        <w:t xml:space="preserve">  «</w:t>
      </w:r>
      <w:r w:rsidR="006578AB">
        <w:rPr>
          <w:sz w:val="28"/>
          <w:szCs w:val="28"/>
        </w:rPr>
        <w:t>Пр</w:t>
      </w:r>
      <w:r w:rsidR="006578AB">
        <w:rPr>
          <w:sz w:val="28"/>
          <w:szCs w:val="28"/>
        </w:rPr>
        <w:t>о</w:t>
      </w:r>
      <w:r w:rsidR="006578AB">
        <w:rPr>
          <w:sz w:val="28"/>
          <w:szCs w:val="28"/>
        </w:rPr>
        <w:t>изводственная зона сельскохозяйственных предприятий</w:t>
      </w:r>
      <w:r w:rsidR="006578AB" w:rsidRPr="00856AAF">
        <w:rPr>
          <w:sz w:val="28"/>
          <w:szCs w:val="28"/>
        </w:rPr>
        <w:t>»</w:t>
      </w:r>
      <w:r w:rsidR="008C58FF">
        <w:rPr>
          <w:sz w:val="28"/>
          <w:szCs w:val="28"/>
        </w:rPr>
        <w:t>,</w:t>
      </w:r>
      <w:r w:rsidR="00430835">
        <w:rPr>
          <w:sz w:val="28"/>
          <w:szCs w:val="28"/>
        </w:rPr>
        <w:t xml:space="preserve"> </w:t>
      </w:r>
      <w:r w:rsidR="001F6877">
        <w:rPr>
          <w:sz w:val="28"/>
          <w:szCs w:val="28"/>
        </w:rPr>
        <w:t>д</w:t>
      </w:r>
      <w:r w:rsidR="001F6877" w:rsidRPr="005C3B99">
        <w:rPr>
          <w:sz w:val="28"/>
          <w:szCs w:val="28"/>
        </w:rPr>
        <w:t xml:space="preserve">ля дальнейшего </w:t>
      </w:r>
    </w:p>
    <w:p w:rsidR="00430835" w:rsidRDefault="00430835" w:rsidP="00430835">
      <w:pPr>
        <w:ind w:firstLine="708"/>
        <w:jc w:val="both"/>
        <w:rPr>
          <w:sz w:val="28"/>
          <w:szCs w:val="28"/>
        </w:rPr>
      </w:pPr>
    </w:p>
    <w:p w:rsidR="00430835" w:rsidRDefault="00430835" w:rsidP="00430835">
      <w:pPr>
        <w:ind w:firstLine="708"/>
        <w:jc w:val="both"/>
        <w:rPr>
          <w:sz w:val="28"/>
          <w:szCs w:val="28"/>
        </w:rPr>
      </w:pPr>
    </w:p>
    <w:p w:rsidR="00A52332" w:rsidRDefault="001F6877" w:rsidP="00430835">
      <w:pPr>
        <w:jc w:val="both"/>
        <w:rPr>
          <w:sz w:val="28"/>
          <w:szCs w:val="28"/>
        </w:rPr>
      </w:pPr>
      <w:r w:rsidRPr="005C3B99">
        <w:rPr>
          <w:sz w:val="28"/>
          <w:szCs w:val="28"/>
        </w:rPr>
        <w:t>перевода земельного участка из состава земель сельскохозяйственного назнач</w:t>
      </w:r>
      <w:r w:rsidRPr="005C3B99">
        <w:rPr>
          <w:sz w:val="28"/>
          <w:szCs w:val="28"/>
        </w:rPr>
        <w:t>е</w:t>
      </w:r>
      <w:r w:rsidRPr="005C3B99">
        <w:rPr>
          <w:sz w:val="28"/>
          <w:szCs w:val="28"/>
        </w:rPr>
        <w:t>ния в земли</w:t>
      </w:r>
      <w:r>
        <w:rPr>
          <w:sz w:val="28"/>
          <w:szCs w:val="28"/>
        </w:rPr>
        <w:t xml:space="preserve"> населенных пунктов</w:t>
      </w:r>
      <w:r w:rsidR="008C58FF">
        <w:rPr>
          <w:sz w:val="28"/>
          <w:szCs w:val="28"/>
        </w:rPr>
        <w:t>,</w:t>
      </w:r>
      <w:r w:rsidR="00430835">
        <w:rPr>
          <w:sz w:val="28"/>
          <w:szCs w:val="28"/>
        </w:rPr>
        <w:t xml:space="preserve"> </w:t>
      </w:r>
      <w:r w:rsidR="00672C12">
        <w:rPr>
          <w:sz w:val="28"/>
          <w:szCs w:val="28"/>
        </w:rPr>
        <w:t xml:space="preserve">под </w:t>
      </w:r>
      <w:r w:rsidR="008C58FF">
        <w:rPr>
          <w:sz w:val="28"/>
          <w:szCs w:val="28"/>
        </w:rPr>
        <w:t>объекты зоны отдыха</w:t>
      </w:r>
      <w:r w:rsidR="006578AB" w:rsidRPr="00856AAF">
        <w:rPr>
          <w:sz w:val="28"/>
          <w:szCs w:val="28"/>
        </w:rPr>
        <w:t>;</w:t>
      </w:r>
    </w:p>
    <w:p w:rsidR="00E52AE0" w:rsidRDefault="00A52332" w:rsidP="00A523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0" w:name="_GoBack"/>
      <w:r w:rsidR="00C97DD7">
        <w:rPr>
          <w:sz w:val="28"/>
          <w:szCs w:val="28"/>
        </w:rPr>
        <w:t>образования функциональной зоны «Производственная зона» площ</w:t>
      </w:r>
      <w:r w:rsidR="00C97DD7">
        <w:rPr>
          <w:sz w:val="28"/>
          <w:szCs w:val="28"/>
        </w:rPr>
        <w:t>а</w:t>
      </w:r>
      <w:r w:rsidR="00C97DD7">
        <w:rPr>
          <w:sz w:val="28"/>
          <w:szCs w:val="28"/>
        </w:rPr>
        <w:t>дью 274288 кв.м.</w:t>
      </w:r>
      <w:r w:rsidR="00C97DD7">
        <w:rPr>
          <w:sz w:val="26"/>
          <w:szCs w:val="26"/>
        </w:rPr>
        <w:t xml:space="preserve">, </w:t>
      </w:r>
      <w:r w:rsidR="00C97DD7">
        <w:rPr>
          <w:sz w:val="28"/>
          <w:szCs w:val="28"/>
        </w:rPr>
        <w:t>в отношении части   земельного участка с кадастровым н</w:t>
      </w:r>
      <w:r w:rsidR="00C97DD7">
        <w:rPr>
          <w:sz w:val="28"/>
          <w:szCs w:val="28"/>
        </w:rPr>
        <w:t>о</w:t>
      </w:r>
      <w:r w:rsidR="00C97DD7">
        <w:rPr>
          <w:sz w:val="28"/>
          <w:szCs w:val="28"/>
        </w:rPr>
        <w:t>мером 61:28:0600021:41 за счет исключения площади 274288 кв.м.</w:t>
      </w:r>
      <w:r w:rsidR="00C97DD7">
        <w:rPr>
          <w:sz w:val="26"/>
          <w:szCs w:val="26"/>
        </w:rPr>
        <w:t xml:space="preserve">, </w:t>
      </w:r>
      <w:r w:rsidR="00C97DD7">
        <w:rPr>
          <w:sz w:val="28"/>
          <w:szCs w:val="28"/>
        </w:rPr>
        <w:t>земельного участка из зоны «Зона сельскохозяйственных угодий», для дальнейшего перевода з</w:t>
      </w:r>
      <w:r w:rsidR="00C97DD7">
        <w:rPr>
          <w:sz w:val="28"/>
          <w:szCs w:val="28"/>
        </w:rPr>
        <w:t>е</w:t>
      </w:r>
      <w:r w:rsidR="00C97DD7">
        <w:rPr>
          <w:sz w:val="28"/>
          <w:szCs w:val="28"/>
        </w:rPr>
        <w:t>мельного участка из  состава земель сельскохозяйственного назначения в земли промышленности, на основании лицензии на пользование недрами Министерс</w:t>
      </w:r>
      <w:r w:rsidR="00C97DD7">
        <w:rPr>
          <w:sz w:val="28"/>
          <w:szCs w:val="28"/>
        </w:rPr>
        <w:t>т</w:t>
      </w:r>
      <w:r w:rsidR="00C97DD7">
        <w:rPr>
          <w:sz w:val="28"/>
          <w:szCs w:val="28"/>
        </w:rPr>
        <w:t>ва природных ресурсов и экологии Ростовской области РСТ 81409 ТП выданной ООО «Торговый дом КарумЮг», для геологического изучения с целью  поисков и оценки месторождения суглинка, известняка-ракушечника и песка на участке Северокадамовский;</w:t>
      </w:r>
    </w:p>
    <w:bookmarkEnd w:id="0"/>
    <w:p w:rsidR="00A116ED" w:rsidRDefault="00672C12" w:rsidP="00A116ED">
      <w:pPr>
        <w:tabs>
          <w:tab w:val="left" w:pos="1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16ED">
        <w:rPr>
          <w:sz w:val="28"/>
          <w:szCs w:val="28"/>
        </w:rPr>
        <w:t xml:space="preserve">образования функциональной зоны «Производственная зона» </w:t>
      </w:r>
      <w:r w:rsidR="00A116ED" w:rsidRPr="005C3B99">
        <w:rPr>
          <w:sz w:val="28"/>
          <w:szCs w:val="28"/>
        </w:rPr>
        <w:t>площ</w:t>
      </w:r>
      <w:r w:rsidR="00A116ED" w:rsidRPr="005C3B99">
        <w:rPr>
          <w:sz w:val="28"/>
          <w:szCs w:val="28"/>
        </w:rPr>
        <w:t>а</w:t>
      </w:r>
      <w:r w:rsidR="00A116ED" w:rsidRPr="005C3B99">
        <w:rPr>
          <w:sz w:val="28"/>
          <w:szCs w:val="28"/>
        </w:rPr>
        <w:t xml:space="preserve">дью </w:t>
      </w:r>
      <w:r w:rsidR="00E31F5A">
        <w:rPr>
          <w:sz w:val="28"/>
          <w:szCs w:val="28"/>
        </w:rPr>
        <w:t>50000</w:t>
      </w:r>
      <w:r w:rsidR="00A116ED" w:rsidRPr="005C3B99">
        <w:rPr>
          <w:sz w:val="28"/>
          <w:szCs w:val="28"/>
        </w:rPr>
        <w:t>кв.м.</w:t>
      </w:r>
      <w:r w:rsidR="00A116ED" w:rsidRPr="005C3B99">
        <w:rPr>
          <w:sz w:val="26"/>
          <w:szCs w:val="26"/>
        </w:rPr>
        <w:t xml:space="preserve">, </w:t>
      </w:r>
      <w:r w:rsidR="00A116ED">
        <w:rPr>
          <w:sz w:val="28"/>
          <w:szCs w:val="28"/>
        </w:rPr>
        <w:t>в отношении земельного участка</w:t>
      </w:r>
      <w:r w:rsidR="002849C3">
        <w:rPr>
          <w:sz w:val="28"/>
          <w:szCs w:val="28"/>
        </w:rPr>
        <w:t xml:space="preserve"> расположенного в 10 км к северо-востоку от г. Новочеркасска в 2,7 км к северо-востоку от северной окраины п. Кадамовский в Октябрьском районе Ростовской области, </w:t>
      </w:r>
      <w:r w:rsidR="00A116ED">
        <w:rPr>
          <w:sz w:val="28"/>
          <w:szCs w:val="28"/>
        </w:rPr>
        <w:t xml:space="preserve"> с кадастровым ном</w:t>
      </w:r>
      <w:r w:rsidR="00A116ED">
        <w:rPr>
          <w:sz w:val="28"/>
          <w:szCs w:val="28"/>
        </w:rPr>
        <w:t>е</w:t>
      </w:r>
      <w:r w:rsidR="00A116ED">
        <w:rPr>
          <w:sz w:val="28"/>
          <w:szCs w:val="28"/>
        </w:rPr>
        <w:t>ром 61:28:0600021:</w:t>
      </w:r>
      <w:r w:rsidR="00E31F5A">
        <w:rPr>
          <w:sz w:val="28"/>
          <w:szCs w:val="28"/>
        </w:rPr>
        <w:t>378</w:t>
      </w:r>
      <w:r w:rsidR="00A116ED">
        <w:rPr>
          <w:sz w:val="28"/>
          <w:szCs w:val="28"/>
        </w:rPr>
        <w:t xml:space="preserve"> за счет исключения площади</w:t>
      </w:r>
      <w:r w:rsidR="00E31F5A">
        <w:rPr>
          <w:sz w:val="28"/>
          <w:szCs w:val="28"/>
        </w:rPr>
        <w:t>50000</w:t>
      </w:r>
      <w:r w:rsidR="00A116ED" w:rsidRPr="005C3B99">
        <w:rPr>
          <w:sz w:val="28"/>
          <w:szCs w:val="28"/>
        </w:rPr>
        <w:t>кв.м.</w:t>
      </w:r>
      <w:r w:rsidR="00A116ED" w:rsidRPr="005C3B99">
        <w:rPr>
          <w:sz w:val="26"/>
          <w:szCs w:val="26"/>
        </w:rPr>
        <w:t>,</w:t>
      </w:r>
      <w:r w:rsidR="00A116ED">
        <w:rPr>
          <w:sz w:val="28"/>
          <w:szCs w:val="28"/>
        </w:rPr>
        <w:t>земельного уч</w:t>
      </w:r>
      <w:r w:rsidR="00A116ED">
        <w:rPr>
          <w:sz w:val="28"/>
          <w:szCs w:val="28"/>
        </w:rPr>
        <w:t>а</w:t>
      </w:r>
      <w:r w:rsidR="00A116ED">
        <w:rPr>
          <w:sz w:val="28"/>
          <w:szCs w:val="28"/>
        </w:rPr>
        <w:t>стка из зоны «Зона сельскохозяйственных уг</w:t>
      </w:r>
      <w:r w:rsidR="00A116ED">
        <w:rPr>
          <w:sz w:val="28"/>
          <w:szCs w:val="28"/>
        </w:rPr>
        <w:t>о</w:t>
      </w:r>
      <w:r w:rsidR="00A116ED">
        <w:rPr>
          <w:sz w:val="28"/>
          <w:szCs w:val="28"/>
        </w:rPr>
        <w:t>дий</w:t>
      </w:r>
      <w:r w:rsidR="00A116ED" w:rsidRPr="005C3B99">
        <w:rPr>
          <w:sz w:val="28"/>
          <w:szCs w:val="28"/>
        </w:rPr>
        <w:t>»</w:t>
      </w:r>
      <w:r w:rsidR="00A116ED">
        <w:rPr>
          <w:sz w:val="28"/>
          <w:szCs w:val="28"/>
        </w:rPr>
        <w:t>, д</w:t>
      </w:r>
      <w:r w:rsidR="00A116ED" w:rsidRPr="005C3B99">
        <w:rPr>
          <w:sz w:val="28"/>
          <w:szCs w:val="28"/>
        </w:rPr>
        <w:t>ля дальнейшего перевода земельного участка из состава земель сел</w:t>
      </w:r>
      <w:r w:rsidR="00A116ED" w:rsidRPr="005C3B99">
        <w:rPr>
          <w:sz w:val="28"/>
          <w:szCs w:val="28"/>
        </w:rPr>
        <w:t>ь</w:t>
      </w:r>
      <w:r w:rsidR="00A116ED" w:rsidRPr="005C3B99">
        <w:rPr>
          <w:sz w:val="28"/>
          <w:szCs w:val="28"/>
        </w:rPr>
        <w:t>скохозяйственного назначения в земли промышленности, на основании лицензии на пользование недрами Министерс</w:t>
      </w:r>
      <w:r w:rsidR="00A116ED" w:rsidRPr="005C3B99">
        <w:rPr>
          <w:sz w:val="28"/>
          <w:szCs w:val="28"/>
        </w:rPr>
        <w:t>т</w:t>
      </w:r>
      <w:r w:rsidR="00A116ED" w:rsidRPr="005C3B99">
        <w:rPr>
          <w:sz w:val="28"/>
          <w:szCs w:val="28"/>
        </w:rPr>
        <w:t>ва природных ресурсов и экологии Ростовской области РСТ 81</w:t>
      </w:r>
      <w:r w:rsidR="002849C3">
        <w:rPr>
          <w:sz w:val="28"/>
          <w:szCs w:val="28"/>
        </w:rPr>
        <w:t>062</w:t>
      </w:r>
      <w:r w:rsidR="00A116ED" w:rsidRPr="005C3B99">
        <w:rPr>
          <w:sz w:val="28"/>
          <w:szCs w:val="28"/>
        </w:rPr>
        <w:t>Т</w:t>
      </w:r>
      <w:r w:rsidR="002849C3">
        <w:rPr>
          <w:sz w:val="28"/>
          <w:szCs w:val="28"/>
        </w:rPr>
        <w:t>Р выданной индивидуальному предпринимателю Калашниковой Ольге Юрьевне</w:t>
      </w:r>
      <w:r w:rsidR="00A116ED" w:rsidRPr="005C3B99">
        <w:rPr>
          <w:sz w:val="28"/>
          <w:szCs w:val="28"/>
        </w:rPr>
        <w:t>, для геол</w:t>
      </w:r>
      <w:r w:rsidR="00A116ED" w:rsidRPr="005C3B99">
        <w:rPr>
          <w:sz w:val="28"/>
          <w:szCs w:val="28"/>
        </w:rPr>
        <w:t>о</w:t>
      </w:r>
      <w:r w:rsidR="00A116ED" w:rsidRPr="005C3B99">
        <w:rPr>
          <w:sz w:val="28"/>
          <w:szCs w:val="28"/>
        </w:rPr>
        <w:t>гического изучения</w:t>
      </w:r>
      <w:r w:rsidR="002849C3">
        <w:rPr>
          <w:sz w:val="28"/>
          <w:szCs w:val="28"/>
        </w:rPr>
        <w:t>, разведке и добыче  суглинков на участке Сухокадамовский</w:t>
      </w:r>
      <w:r w:rsidR="00A116ED">
        <w:rPr>
          <w:sz w:val="28"/>
          <w:szCs w:val="28"/>
        </w:rPr>
        <w:t>.</w:t>
      </w:r>
    </w:p>
    <w:p w:rsidR="00862AE8" w:rsidRDefault="00672C12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9563B">
        <w:rPr>
          <w:sz w:val="28"/>
          <w:szCs w:val="28"/>
        </w:rPr>
        <w:t xml:space="preserve">. </w:t>
      </w:r>
      <w:r w:rsidR="00862AE8">
        <w:rPr>
          <w:sz w:val="28"/>
          <w:szCs w:val="28"/>
        </w:rPr>
        <w:t xml:space="preserve">Опубликовать настоящее постановление в газете «Сельский вестник» и разместить на сайте </w:t>
      </w:r>
      <w:r w:rsidR="00A22F7D">
        <w:rPr>
          <w:sz w:val="28"/>
          <w:szCs w:val="28"/>
        </w:rPr>
        <w:t>Персиановского</w:t>
      </w:r>
      <w:r w:rsidR="00862AE8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409E5" w:rsidRDefault="00672C12" w:rsidP="00501F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2AE8">
        <w:rPr>
          <w:sz w:val="28"/>
          <w:szCs w:val="28"/>
        </w:rPr>
        <w:t>.Контроль исполнения данного постановления возложить на заместит</w:t>
      </w:r>
      <w:r w:rsidR="00862AE8">
        <w:rPr>
          <w:sz w:val="28"/>
          <w:szCs w:val="28"/>
        </w:rPr>
        <w:t>е</w:t>
      </w:r>
      <w:r w:rsidR="00862AE8">
        <w:rPr>
          <w:sz w:val="28"/>
          <w:szCs w:val="28"/>
        </w:rPr>
        <w:t>ля главы</w:t>
      </w:r>
      <w:r w:rsidR="00A22F7D">
        <w:rPr>
          <w:sz w:val="28"/>
          <w:szCs w:val="28"/>
        </w:rPr>
        <w:t xml:space="preserve"> администрации</w:t>
      </w:r>
      <w:r w:rsidR="00430835">
        <w:rPr>
          <w:sz w:val="28"/>
          <w:szCs w:val="28"/>
        </w:rPr>
        <w:t xml:space="preserve"> </w:t>
      </w:r>
      <w:r w:rsidR="00A22F7D">
        <w:rPr>
          <w:sz w:val="28"/>
          <w:szCs w:val="28"/>
        </w:rPr>
        <w:t>Персиановского</w:t>
      </w:r>
      <w:r w:rsidR="00430835">
        <w:rPr>
          <w:sz w:val="28"/>
          <w:szCs w:val="28"/>
        </w:rPr>
        <w:t xml:space="preserve"> </w:t>
      </w:r>
      <w:r w:rsidR="00862AE8">
        <w:rPr>
          <w:sz w:val="28"/>
          <w:szCs w:val="28"/>
        </w:rPr>
        <w:t>сельского поселения.</w:t>
      </w:r>
    </w:p>
    <w:p w:rsidR="002926C2" w:rsidRDefault="002926C2" w:rsidP="00ED5BF3">
      <w:pPr>
        <w:rPr>
          <w:sz w:val="28"/>
          <w:szCs w:val="28"/>
        </w:rPr>
      </w:pPr>
    </w:p>
    <w:p w:rsidR="005C3B99" w:rsidRPr="00BA0378" w:rsidRDefault="005C3B99" w:rsidP="00ED5BF3">
      <w:pPr>
        <w:rPr>
          <w:sz w:val="28"/>
          <w:szCs w:val="28"/>
        </w:rPr>
      </w:pPr>
    </w:p>
    <w:p w:rsidR="00A22F7D" w:rsidRDefault="00A22F7D" w:rsidP="00A22F7D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Председатель Собрания депутатов –</w:t>
      </w:r>
    </w:p>
    <w:p w:rsidR="00A22F7D" w:rsidRDefault="00A22F7D" w:rsidP="00A22F7D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Глава Персиановского</w:t>
      </w:r>
    </w:p>
    <w:p w:rsidR="00A22F7D" w:rsidRDefault="00A22F7D" w:rsidP="00A22F7D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сельского поселени</w:t>
      </w:r>
      <w:r w:rsidR="005C3B99">
        <w:rPr>
          <w:rFonts w:ascii="Times New Roman" w:hAnsi="Times New Roman" w:cs="Times New Roman"/>
          <w:color w:val="000000"/>
          <w:sz w:val="28"/>
        </w:rPr>
        <w:t>я</w:t>
      </w:r>
      <w:r w:rsidR="005C3B99">
        <w:rPr>
          <w:rFonts w:ascii="Times New Roman" w:hAnsi="Times New Roman" w:cs="Times New Roman"/>
          <w:color w:val="000000"/>
          <w:sz w:val="28"/>
        </w:rPr>
        <w:tab/>
      </w:r>
      <w:r w:rsidR="005C3B99">
        <w:rPr>
          <w:rFonts w:ascii="Times New Roman" w:hAnsi="Times New Roman" w:cs="Times New Roman"/>
          <w:color w:val="000000"/>
          <w:sz w:val="28"/>
        </w:rPr>
        <w:tab/>
      </w:r>
      <w:r w:rsidR="005C3B99">
        <w:rPr>
          <w:rFonts w:ascii="Times New Roman" w:hAnsi="Times New Roman" w:cs="Times New Roman"/>
          <w:color w:val="000000"/>
          <w:sz w:val="28"/>
        </w:rPr>
        <w:tab/>
      </w:r>
      <w:r w:rsidR="005C3B99">
        <w:rPr>
          <w:rFonts w:ascii="Times New Roman" w:hAnsi="Times New Roman" w:cs="Times New Roman"/>
          <w:color w:val="000000"/>
          <w:sz w:val="28"/>
        </w:rPr>
        <w:tab/>
      </w:r>
      <w:r w:rsidR="001A4DF8">
        <w:rPr>
          <w:rFonts w:ascii="Times New Roman" w:hAnsi="Times New Roman" w:cs="Times New Roman"/>
          <w:color w:val="000000"/>
          <w:sz w:val="28"/>
        </w:rPr>
        <w:t xml:space="preserve">                      </w:t>
      </w:r>
      <w:r w:rsidR="005C3B99"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 xml:space="preserve">   Н.А. Зеленский</w:t>
      </w:r>
    </w:p>
    <w:p w:rsidR="002926C2" w:rsidRDefault="002926C2" w:rsidP="00BA5373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672C12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sz w:val="28"/>
          <w:szCs w:val="28"/>
        </w:rPr>
      </w:pPr>
    </w:p>
    <w:p w:rsidR="002926C2" w:rsidRDefault="002926C2" w:rsidP="00672C12">
      <w:pPr>
        <w:rPr>
          <w:sz w:val="28"/>
          <w:szCs w:val="28"/>
        </w:rPr>
      </w:pPr>
    </w:p>
    <w:sectPr w:rsidR="002926C2" w:rsidSect="00430835">
      <w:pgSz w:w="11906" w:h="16838"/>
      <w:pgMar w:top="142" w:right="70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7A33" w:rsidRDefault="00E67A33" w:rsidP="00862AE8">
      <w:r>
        <w:separator/>
      </w:r>
    </w:p>
  </w:endnote>
  <w:endnote w:type="continuationSeparator" w:id="1">
    <w:p w:rsidR="00E67A33" w:rsidRDefault="00E67A33" w:rsidP="00862A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7A33" w:rsidRDefault="00E67A33" w:rsidP="00862AE8">
      <w:r>
        <w:separator/>
      </w:r>
    </w:p>
  </w:footnote>
  <w:footnote w:type="continuationSeparator" w:id="1">
    <w:p w:rsidR="00E67A33" w:rsidRDefault="00E67A33" w:rsidP="00862A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614A3B"/>
    <w:multiLevelType w:val="hybridMultilevel"/>
    <w:tmpl w:val="CEA88FDC"/>
    <w:lvl w:ilvl="0" w:tplc="48208A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1D70A92"/>
    <w:multiLevelType w:val="hybridMultilevel"/>
    <w:tmpl w:val="95A4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8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stylePaneFormatFilter w:val="3F01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973A4"/>
    <w:rsid w:val="000A097A"/>
    <w:rsid w:val="000B6A2E"/>
    <w:rsid w:val="000D6DB8"/>
    <w:rsid w:val="000E09FF"/>
    <w:rsid w:val="00106AB0"/>
    <w:rsid w:val="001113E4"/>
    <w:rsid w:val="00120E3B"/>
    <w:rsid w:val="00151333"/>
    <w:rsid w:val="00154C64"/>
    <w:rsid w:val="0016098A"/>
    <w:rsid w:val="00163F78"/>
    <w:rsid w:val="0017089F"/>
    <w:rsid w:val="001776FA"/>
    <w:rsid w:val="0018282D"/>
    <w:rsid w:val="001860A6"/>
    <w:rsid w:val="001871E3"/>
    <w:rsid w:val="00190892"/>
    <w:rsid w:val="0019623F"/>
    <w:rsid w:val="001A4DF8"/>
    <w:rsid w:val="001B3BBD"/>
    <w:rsid w:val="001E260D"/>
    <w:rsid w:val="001F6877"/>
    <w:rsid w:val="001F7093"/>
    <w:rsid w:val="00224CF4"/>
    <w:rsid w:val="00260463"/>
    <w:rsid w:val="002736BC"/>
    <w:rsid w:val="00280692"/>
    <w:rsid w:val="002849C3"/>
    <w:rsid w:val="00284FB8"/>
    <w:rsid w:val="00285875"/>
    <w:rsid w:val="0028625C"/>
    <w:rsid w:val="002926C2"/>
    <w:rsid w:val="00297FA5"/>
    <w:rsid w:val="002A3656"/>
    <w:rsid w:val="002A7AD0"/>
    <w:rsid w:val="002B049D"/>
    <w:rsid w:val="002B2697"/>
    <w:rsid w:val="002B36A4"/>
    <w:rsid w:val="002B547F"/>
    <w:rsid w:val="002C47CB"/>
    <w:rsid w:val="002C7BB4"/>
    <w:rsid w:val="002D182F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6455B"/>
    <w:rsid w:val="00377C57"/>
    <w:rsid w:val="00390996"/>
    <w:rsid w:val="0039261C"/>
    <w:rsid w:val="003A0C21"/>
    <w:rsid w:val="003A48D8"/>
    <w:rsid w:val="003B2B89"/>
    <w:rsid w:val="003B300D"/>
    <w:rsid w:val="003E1D61"/>
    <w:rsid w:val="003E2F0C"/>
    <w:rsid w:val="003F6508"/>
    <w:rsid w:val="00413390"/>
    <w:rsid w:val="00416E7F"/>
    <w:rsid w:val="00423203"/>
    <w:rsid w:val="00430835"/>
    <w:rsid w:val="00430DEF"/>
    <w:rsid w:val="004323A4"/>
    <w:rsid w:val="00433C8F"/>
    <w:rsid w:val="00457A9E"/>
    <w:rsid w:val="00460ABD"/>
    <w:rsid w:val="00473C2F"/>
    <w:rsid w:val="00480987"/>
    <w:rsid w:val="004874F1"/>
    <w:rsid w:val="004B5DE0"/>
    <w:rsid w:val="004D5F40"/>
    <w:rsid w:val="004E0423"/>
    <w:rsid w:val="004F2160"/>
    <w:rsid w:val="004F3A71"/>
    <w:rsid w:val="004F53A4"/>
    <w:rsid w:val="00501878"/>
    <w:rsid w:val="00501FFC"/>
    <w:rsid w:val="005111F3"/>
    <w:rsid w:val="00522466"/>
    <w:rsid w:val="00524C7C"/>
    <w:rsid w:val="00526A5E"/>
    <w:rsid w:val="00527287"/>
    <w:rsid w:val="00536C7A"/>
    <w:rsid w:val="00542CB3"/>
    <w:rsid w:val="005508D6"/>
    <w:rsid w:val="005531E1"/>
    <w:rsid w:val="005616A7"/>
    <w:rsid w:val="00566CA2"/>
    <w:rsid w:val="00571E88"/>
    <w:rsid w:val="00574358"/>
    <w:rsid w:val="00580AA2"/>
    <w:rsid w:val="00582BB2"/>
    <w:rsid w:val="00586A4E"/>
    <w:rsid w:val="00597EA4"/>
    <w:rsid w:val="005B3058"/>
    <w:rsid w:val="005B3EB8"/>
    <w:rsid w:val="005B6012"/>
    <w:rsid w:val="005C3B99"/>
    <w:rsid w:val="005D052A"/>
    <w:rsid w:val="005E39C3"/>
    <w:rsid w:val="00605484"/>
    <w:rsid w:val="00615D49"/>
    <w:rsid w:val="00620342"/>
    <w:rsid w:val="00634820"/>
    <w:rsid w:val="00643D19"/>
    <w:rsid w:val="00645026"/>
    <w:rsid w:val="006578AB"/>
    <w:rsid w:val="00657A9D"/>
    <w:rsid w:val="00672C12"/>
    <w:rsid w:val="00674173"/>
    <w:rsid w:val="0067439B"/>
    <w:rsid w:val="006744F2"/>
    <w:rsid w:val="00680B1D"/>
    <w:rsid w:val="00683560"/>
    <w:rsid w:val="006943C7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5AD5"/>
    <w:rsid w:val="00706297"/>
    <w:rsid w:val="0071674E"/>
    <w:rsid w:val="00717890"/>
    <w:rsid w:val="00720DAD"/>
    <w:rsid w:val="0073257A"/>
    <w:rsid w:val="007411B5"/>
    <w:rsid w:val="00745981"/>
    <w:rsid w:val="007577CA"/>
    <w:rsid w:val="007601FB"/>
    <w:rsid w:val="00763AC4"/>
    <w:rsid w:val="00764F3D"/>
    <w:rsid w:val="00782427"/>
    <w:rsid w:val="007848D5"/>
    <w:rsid w:val="007849D7"/>
    <w:rsid w:val="00790454"/>
    <w:rsid w:val="007B4298"/>
    <w:rsid w:val="007B5607"/>
    <w:rsid w:val="007B5F6F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0A35"/>
    <w:rsid w:val="00811685"/>
    <w:rsid w:val="00831408"/>
    <w:rsid w:val="00831FB8"/>
    <w:rsid w:val="00852715"/>
    <w:rsid w:val="008527E8"/>
    <w:rsid w:val="008543D0"/>
    <w:rsid w:val="00862AE8"/>
    <w:rsid w:val="008657F8"/>
    <w:rsid w:val="00867E1C"/>
    <w:rsid w:val="008842A7"/>
    <w:rsid w:val="00887384"/>
    <w:rsid w:val="00893AFE"/>
    <w:rsid w:val="008A3308"/>
    <w:rsid w:val="008C01E4"/>
    <w:rsid w:val="008C58FF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5E3A"/>
    <w:rsid w:val="00936359"/>
    <w:rsid w:val="009403A9"/>
    <w:rsid w:val="0096167E"/>
    <w:rsid w:val="00991857"/>
    <w:rsid w:val="009B34C2"/>
    <w:rsid w:val="009C1630"/>
    <w:rsid w:val="009D0F90"/>
    <w:rsid w:val="00A04B7F"/>
    <w:rsid w:val="00A116ED"/>
    <w:rsid w:val="00A14779"/>
    <w:rsid w:val="00A22F7D"/>
    <w:rsid w:val="00A3286B"/>
    <w:rsid w:val="00A33CF4"/>
    <w:rsid w:val="00A362AB"/>
    <w:rsid w:val="00A3725F"/>
    <w:rsid w:val="00A46BB8"/>
    <w:rsid w:val="00A52332"/>
    <w:rsid w:val="00A66B6E"/>
    <w:rsid w:val="00A675D5"/>
    <w:rsid w:val="00A93D19"/>
    <w:rsid w:val="00A94DA5"/>
    <w:rsid w:val="00A9553E"/>
    <w:rsid w:val="00A9563B"/>
    <w:rsid w:val="00A97CF9"/>
    <w:rsid w:val="00AC7AD1"/>
    <w:rsid w:val="00AE6B0D"/>
    <w:rsid w:val="00B11C59"/>
    <w:rsid w:val="00B13AEB"/>
    <w:rsid w:val="00B13B9D"/>
    <w:rsid w:val="00B1472E"/>
    <w:rsid w:val="00B20F5A"/>
    <w:rsid w:val="00B248BF"/>
    <w:rsid w:val="00B30132"/>
    <w:rsid w:val="00B371B4"/>
    <w:rsid w:val="00B625E2"/>
    <w:rsid w:val="00B6618E"/>
    <w:rsid w:val="00B66709"/>
    <w:rsid w:val="00B67EDC"/>
    <w:rsid w:val="00B828F1"/>
    <w:rsid w:val="00B83D9A"/>
    <w:rsid w:val="00BA0378"/>
    <w:rsid w:val="00BA2261"/>
    <w:rsid w:val="00BA5373"/>
    <w:rsid w:val="00BB5AE3"/>
    <w:rsid w:val="00BB5F7E"/>
    <w:rsid w:val="00BD2246"/>
    <w:rsid w:val="00BD24AA"/>
    <w:rsid w:val="00BD29D9"/>
    <w:rsid w:val="00BD69A9"/>
    <w:rsid w:val="00BE4530"/>
    <w:rsid w:val="00C013F3"/>
    <w:rsid w:val="00C20A69"/>
    <w:rsid w:val="00C349CA"/>
    <w:rsid w:val="00C40EF0"/>
    <w:rsid w:val="00C41661"/>
    <w:rsid w:val="00C52E0C"/>
    <w:rsid w:val="00C56F4F"/>
    <w:rsid w:val="00C6139D"/>
    <w:rsid w:val="00C632A8"/>
    <w:rsid w:val="00C649C4"/>
    <w:rsid w:val="00C74191"/>
    <w:rsid w:val="00C75FA4"/>
    <w:rsid w:val="00C77B9D"/>
    <w:rsid w:val="00C80442"/>
    <w:rsid w:val="00C97DD7"/>
    <w:rsid w:val="00CA364A"/>
    <w:rsid w:val="00CA428E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158B"/>
    <w:rsid w:val="00D12A30"/>
    <w:rsid w:val="00D170AA"/>
    <w:rsid w:val="00D2438A"/>
    <w:rsid w:val="00D2710D"/>
    <w:rsid w:val="00D31E3D"/>
    <w:rsid w:val="00D468CF"/>
    <w:rsid w:val="00D56068"/>
    <w:rsid w:val="00D656D1"/>
    <w:rsid w:val="00D76E92"/>
    <w:rsid w:val="00D77861"/>
    <w:rsid w:val="00D82100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1F5A"/>
    <w:rsid w:val="00E3612A"/>
    <w:rsid w:val="00E50E62"/>
    <w:rsid w:val="00E52AE0"/>
    <w:rsid w:val="00E667CE"/>
    <w:rsid w:val="00E67A33"/>
    <w:rsid w:val="00E91581"/>
    <w:rsid w:val="00E92A80"/>
    <w:rsid w:val="00E945DD"/>
    <w:rsid w:val="00E96C96"/>
    <w:rsid w:val="00EA50AD"/>
    <w:rsid w:val="00EA7B18"/>
    <w:rsid w:val="00EB0ABB"/>
    <w:rsid w:val="00ED0164"/>
    <w:rsid w:val="00ED0EB8"/>
    <w:rsid w:val="00ED5BF3"/>
    <w:rsid w:val="00EF226B"/>
    <w:rsid w:val="00F03DB4"/>
    <w:rsid w:val="00F04093"/>
    <w:rsid w:val="00F0416D"/>
    <w:rsid w:val="00F20200"/>
    <w:rsid w:val="00F23C24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basedOn w:val="a0"/>
    <w:qFormat/>
    <w:rsid w:val="00ED5BF3"/>
    <w:rPr>
      <w:b/>
      <w:bCs/>
    </w:rPr>
  </w:style>
  <w:style w:type="character" w:styleId="a9">
    <w:name w:val="Hyperlink"/>
    <w:basedOn w:val="a0"/>
    <w:rsid w:val="00ED5BF3"/>
    <w:rPr>
      <w:color w:val="0000FF"/>
      <w:u w:val="single"/>
    </w:rPr>
  </w:style>
  <w:style w:type="paragraph" w:styleId="aa">
    <w:name w:val="header"/>
    <w:basedOn w:val="a"/>
    <w:link w:val="ab"/>
    <w:rsid w:val="00862A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62AE8"/>
    <w:rPr>
      <w:sz w:val="24"/>
      <w:szCs w:val="24"/>
    </w:rPr>
  </w:style>
  <w:style w:type="paragraph" w:styleId="ac">
    <w:name w:val="footer"/>
    <w:basedOn w:val="a"/>
    <w:link w:val="ad"/>
    <w:rsid w:val="00862A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62AE8"/>
    <w:rPr>
      <w:sz w:val="24"/>
      <w:szCs w:val="24"/>
    </w:rPr>
  </w:style>
  <w:style w:type="paragraph" w:customStyle="1" w:styleId="1">
    <w:name w:val="Знак1"/>
    <w:basedOn w:val="a"/>
    <w:next w:val="a"/>
    <w:semiHidden/>
    <w:rsid w:val="00862AE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Normal">
    <w:name w:val="ConsNormal"/>
    <w:semiHidden/>
    <w:rsid w:val="00A22F7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3645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basedOn w:val="a0"/>
    <w:qFormat/>
    <w:rsid w:val="00ED5BF3"/>
    <w:rPr>
      <w:b/>
      <w:bCs/>
    </w:rPr>
  </w:style>
  <w:style w:type="character" w:styleId="a9">
    <w:name w:val="Hyperlink"/>
    <w:basedOn w:val="a0"/>
    <w:rsid w:val="00ED5BF3"/>
    <w:rPr>
      <w:color w:val="0000FF"/>
      <w:u w:val="single"/>
    </w:rPr>
  </w:style>
  <w:style w:type="paragraph" w:styleId="aa">
    <w:name w:val="header"/>
    <w:basedOn w:val="a"/>
    <w:link w:val="ab"/>
    <w:rsid w:val="00862A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62AE8"/>
    <w:rPr>
      <w:sz w:val="24"/>
      <w:szCs w:val="24"/>
    </w:rPr>
  </w:style>
  <w:style w:type="paragraph" w:styleId="ac">
    <w:name w:val="footer"/>
    <w:basedOn w:val="a"/>
    <w:link w:val="ad"/>
    <w:rsid w:val="00862A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62AE8"/>
    <w:rPr>
      <w:sz w:val="24"/>
      <w:szCs w:val="24"/>
    </w:rPr>
  </w:style>
  <w:style w:type="paragraph" w:customStyle="1" w:styleId="1">
    <w:name w:val="Знак1"/>
    <w:basedOn w:val="a"/>
    <w:next w:val="a"/>
    <w:semiHidden/>
    <w:rsid w:val="00862AE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Normal">
    <w:name w:val="ConsNormal"/>
    <w:semiHidden/>
    <w:rsid w:val="00A22F7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3645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organi_mestnogo_samoupr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F0CE41-284F-4941-9CCA-0408EB74D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4306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Земля</cp:lastModifiedBy>
  <cp:revision>3</cp:revision>
  <cp:lastPrinted>2021-04-14T08:27:00Z</cp:lastPrinted>
  <dcterms:created xsi:type="dcterms:W3CDTF">2022-05-12T12:00:00Z</dcterms:created>
  <dcterms:modified xsi:type="dcterms:W3CDTF">2022-05-12T12:12:00Z</dcterms:modified>
</cp:coreProperties>
</file>